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napToGrid w:val="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napToGrid w:val="0"/>
        <w:jc w:val="center"/>
        <w:rPr>
          <w:rFonts w:ascii="方正小标宋简体" w:hAnsi="微软雅黑" w:eastAsia="方正小标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sz w:val="32"/>
          <w:szCs w:val="32"/>
        </w:rPr>
        <w:t>东莞市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水乡功能区五</w:t>
      </w:r>
      <w:r>
        <w:rPr>
          <w:rFonts w:hint="eastAsia" w:ascii="方正小标宋简体" w:eastAsia="方正小标宋简体"/>
          <w:sz w:val="32"/>
          <w:szCs w:val="32"/>
        </w:rPr>
        <w:t>镇非营利性民办学校</w:t>
      </w:r>
      <w:r>
        <w:rPr>
          <w:rFonts w:hint="eastAsia" w:ascii="方正小标宋简体" w:hAnsi="微软雅黑" w:eastAsia="方正小标宋简体"/>
          <w:color w:val="333333"/>
          <w:sz w:val="32"/>
          <w:szCs w:val="32"/>
          <w:shd w:val="clear" w:color="auto" w:fill="FFFFFF"/>
        </w:rPr>
        <w:t>收费账户备案表(公示)</w:t>
      </w:r>
    </w:p>
    <w:p>
      <w:pPr>
        <w:snapToGrid w:val="0"/>
        <w:jc w:val="center"/>
        <w:rPr>
          <w:rFonts w:ascii="方正小标宋简体" w:hAnsi="微软雅黑" w:eastAsia="方正小标宋简体"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97"/>
        <w:gridCol w:w="2926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开户名称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银行账号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开户行名称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东莞市中堂朝阳学校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东莞市中堂朝阳学校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635373850132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中国银行股份有限公司东莞中堂支行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东莞市中堂展华学校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东莞市中堂展华学校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500094043110026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东莞银行中堂中潢支行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东莞市中堂星晨学校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东莞市中堂星晨学校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550001201000105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东莞市中堂汇文小学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东莞市中堂汇文小学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010150190010001451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东莞农村商业银行股份有限公司中堂江南分理处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东莞市中堂汇文初级中学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东莞市中堂汇文初级中学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010150190010001533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东莞市农村信用合作联社中堂镇江南分社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东莞市中堂鹏翔小学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东莞市中堂鹏翔小学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010080190010002833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东莞农村商业银行中堂吴家涌分理处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东莞市麻涌新港学校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东莞市麻涌新港学校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580001801000353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东莞银行麻涌支行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东莞市麻涌景辉小学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东莞市麻涌景辉小学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44279001040006563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中国农业银行东莞麻涌支行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东莞市翰林高级中学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东莞市翰林高级中学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589000014731012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东莞银行万江支行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东莞市北辰高级中学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东莞市北辰高级中学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699073109764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中国银行股份有限公司东莞望牛墩支行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东莞市北辰高级中学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东莞市北辰高级中学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2010028119200164920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中国工商银行东莞望牛墩支行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590001601888999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东莞银行股份有限公司望牛墩支行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634977121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中国民生银行股份有限公司东莞松山湖支行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东莞市望牛墩湖海学校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东莞市望牛墩湖海学校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02011090010001574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东莞农村商业银行望牛墩镇下漕支行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东莞市道滘纪英学校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东莞市道滘纪英学校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740657741394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中国银行股份有限公司道滘支行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东莞市道滘中南学校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东莞市道滘中南学校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44001776808053000018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中国建设银行东莞道滘支行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东莞市道滘中南学校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东莞市道滘中南学校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500001701001772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东莞银行道滘支行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东莞市道滘圣广小学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东莞市道滘圣广小学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530001701001596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东莞银行股份有限公司道滘支行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OTk1OTY0ZjZhMjk5Yjg3NzkzZjBkMzU1NGYxMzMifQ=="/>
  </w:docVars>
  <w:rsids>
    <w:rsidRoot w:val="00000000"/>
    <w:rsid w:val="189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2024-01-18T06:31:44Z</dcterms:created>
  <dc:creator>sxgwhdn</dc:creator>
  <cp:lastModifiedBy>and so</cp:lastModifiedBy>
  <dcterms:modified xsi:type="dcterms:W3CDTF">2024-01-18T06:31:52Z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6427109D7BE84816820D1A355F11422F_12</vt:lpwstr>
  </property>
</Properties>
</file>